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电动检查床</w:t>
            </w:r>
          </w:p>
        </w:tc>
        <w:tc>
          <w:tcPr>
            <w:tcW w:w="9006" w:type="dxa"/>
            <w:vAlign w:val="top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1.规格 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（1）长度：全长210±2cm；床面宽度65±2cm；高度60±5cm；固定式垫枕高度5±1cm。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（2）静态载荷≥175KG。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2.功能：具备全自动智能纠偏更换检查垫装置，防止换床单时卡滞、偏离。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3.材质及组成部分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（1）床面和垫枕采用耐磨仿皮材质，防水、防腐、防紫外线、抗菌耐磨；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（2）床架主体：厚度为≥0.3cm冷轧钢；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（3）床体表面处理：金属表面采用双重静电涂层处理；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（4）主要动力系统：电源盒具有熔断器断电保护设置。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4.辅助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（1）带独立锁定功能脚轮，尺寸≥5英寸；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（2）配置可伸缩四挂钩输液架，高度调节：85-150cm，承重≥5kg；可固定于检查床侧方，固定位置的插孔可以隐藏，侧方拉出即可应用；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（3）配备红外无线遥控，操作全部功能，实现床面的升降、电动更换床单功能，可以任意控制更换床单的长度。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（4）床旁配有操作按钮，具有床单步进功能，至少三档可调：至少包含整张更换、半张更换、1/3张更换。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（5）配有急停开关，具有紧急断电功能。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★5.单套设备配置清单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电动检查床一台。</w:t>
            </w:r>
            <w:bookmarkStart w:id="2" w:name="_GoBack"/>
            <w:bookmarkEnd w:id="2"/>
          </w:p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床垫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枕头一个。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遥控器一个。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说明书/保修卡一份。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万向轮四个。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质保期后若采购人采购本项目的维保，其每年的维保费用不超过成交单价的3%。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203BB"/>
    <w:multiLevelType w:val="singleLevel"/>
    <w:tmpl w:val="CA0203B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6A3D04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A7DD9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5968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274D51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BC6A3D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87863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A2751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754B5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9D63CB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1471E3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B66E24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20668"/>
    <w:rsid w:val="1E0E59E0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4B0BE5"/>
    <w:rsid w:val="1F5A72D6"/>
    <w:rsid w:val="1F5F4ACA"/>
    <w:rsid w:val="1F5F550C"/>
    <w:rsid w:val="1F6E513F"/>
    <w:rsid w:val="1F7532BF"/>
    <w:rsid w:val="1FA344F2"/>
    <w:rsid w:val="1FAF67FD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E5472C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77E70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1773D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BA7422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2A248A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4D2D7A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56AA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3868F0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D42196"/>
    <w:rsid w:val="31E3122A"/>
    <w:rsid w:val="31EB7F82"/>
    <w:rsid w:val="31F55309"/>
    <w:rsid w:val="31FB1E19"/>
    <w:rsid w:val="31FE7658"/>
    <w:rsid w:val="32293953"/>
    <w:rsid w:val="3240150B"/>
    <w:rsid w:val="324E1A61"/>
    <w:rsid w:val="325B450E"/>
    <w:rsid w:val="325E438B"/>
    <w:rsid w:val="32696CB3"/>
    <w:rsid w:val="32743BD6"/>
    <w:rsid w:val="32791965"/>
    <w:rsid w:val="328C7453"/>
    <w:rsid w:val="32925116"/>
    <w:rsid w:val="3292708E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B140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4D4508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E366CD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9454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16D9C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9E1A15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1C0184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D11BF8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A274DA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5C2609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9B66F3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25664"/>
    <w:rsid w:val="56633896"/>
    <w:rsid w:val="56694CD1"/>
    <w:rsid w:val="56797801"/>
    <w:rsid w:val="56871834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067A3"/>
    <w:rsid w:val="59861649"/>
    <w:rsid w:val="599837F0"/>
    <w:rsid w:val="59A4434A"/>
    <w:rsid w:val="59A73A9A"/>
    <w:rsid w:val="59B63CDD"/>
    <w:rsid w:val="59C02DAD"/>
    <w:rsid w:val="59F14D15"/>
    <w:rsid w:val="59F24C2C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7C12EC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001D7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34D22"/>
    <w:rsid w:val="63E73036"/>
    <w:rsid w:val="63F0603D"/>
    <w:rsid w:val="63F91396"/>
    <w:rsid w:val="64154A8B"/>
    <w:rsid w:val="64225602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C1CB7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5ED21A0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2DCB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5C401F"/>
    <w:rsid w:val="6B6F193F"/>
    <w:rsid w:val="6B796A60"/>
    <w:rsid w:val="6B82199A"/>
    <w:rsid w:val="6BA40610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DF1867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CC79C1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24854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3C3364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2F536C"/>
    <w:rsid w:val="7734311F"/>
    <w:rsid w:val="774B7AC1"/>
    <w:rsid w:val="77512E3F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57AA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71227F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customStyle="1" w:styleId="38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</w:style>
  <w:style w:type="character" w:customStyle="1" w:styleId="39">
    <w:name w:val="font4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16</Pages>
  <Words>1414</Words>
  <Characters>1479</Characters>
  <Lines>34</Lines>
  <Paragraphs>9</Paragraphs>
  <TotalTime>0</TotalTime>
  <ScaleCrop>false</ScaleCrop>
  <LinksUpToDate>false</LinksUpToDate>
  <CharactersWithSpaces>1524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2025-09-11T04:58:44Z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EB5396F65C214DD7816543A060C41300_13</vt:lpwstr>
  </property>
  <property fmtid="{D5CDD505-2E9C-101B-9397-08002B2CF9AE}" pid="7" name="KSOTemplateDocerSaveRecord">
    <vt:lpwstr>eyJoZGlkIjoiNmY5N2QxZThhMWI5MjUyYmU1YWYwODBkYTJiOWM4NmEiLCJ1c2VySWQiOiI3Njg2MzM3NDYifQ==</vt:lpwstr>
  </property>
</Properties>
</file>