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80" w:lineRule="exact"/>
        <w:jc w:val="left"/>
        <w:rPr>
          <w:rFonts w:hint="default" w:ascii="宋体" w:hAnsi="宋体" w:eastAsia="宋体" w:cs="宋体"/>
          <w:b/>
          <w:bCs/>
          <w:color w:val="000000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lang w:val="en-US" w:eastAsia="zh-CN" w:bidi="zh-CN"/>
        </w:rPr>
        <w:t>群</w:t>
      </w:r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lang w:val="en-US" w:eastAsia="zh-CN" w:bidi="zh-CN"/>
        </w:rPr>
        <w:t>体化腹腔镜教学系统</w:t>
      </w:r>
      <w:bookmarkStart w:id="2" w:name="_GoBack"/>
      <w:bookmarkEnd w:id="2"/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/>
          <w:spacing w:val="-20"/>
          <w:kern w:val="8"/>
          <w:sz w:val="28"/>
          <w:szCs w:val="28"/>
          <w:lang w:val="en-US" w:bidi="zh-CN"/>
        </w:rPr>
        <w:t>服务内容及技术要求：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1、腹腔镜训练房间管理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（1）支持管理腹腔镜训练房间所属楼栋、楼层；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（2）支持设置腹腔镜训练房间的名称、编号（房号）、类别、所在楼层、面积、功能，负责人等；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（3）支持管理腹腔镜训练房间的缩略图；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（4）支持导入、导出腹腔镜训练房间数据。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2、腹腔镜训练箱管理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（1）实现精确到每个训练房间训练箱的管理，支持训练房间对应多个训练箱的模式，可管理训练箱的基本信息；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（2）支持管理训练箱摄像机库，摄像机信息包括编号、IP地址、摄像机类型等，支持查看摄像机主视频流、子视频流、MJPEG流，支持修改、删除摄像机信息；（需提供软件功能截图证明）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（3）支持在系统中对训练箱设置多个摄像机，支持从摄像机库中选择摄像机；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（4）支持点击训练箱自动生成训练二维码，通过移动设备扫描二维码可直接进行训练操作，开始训练的同时录制训练视频，系统支持默认录制时间和修改训练时间，支持录制时间结束后自动结束视频录制。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3、群体化显示系统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（1）支持大屏实时展示多路腹腔镜训练箱的操作画面，实现腹腔镜群体化直播，每一路视频都可单独放大；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（2）支持群体化组的管理，可设置一路摄像机单独为一组，可设置多路摄像机为一组，可通过组群体化展示操作画面；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（3）支持设置监控组的布局及显示顺序；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4）支持设置管理组，可将现有组复制为新的监控组，支持同步管理中心训练箱数据，保持显示系统与管理中心训练箱数据一致，支持将同步数据与本地数据分别展示并管理，支持设置默认监控组；（需提供软件功能截图证明）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（5）支持通过组录制操作视频，录制的视频数与组内视频数保持一致；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（6）支持管理组内视频，支持新增、删除组内视频，可测试组内视频当前网络状态；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（7）支持显示/隐藏监控组，支持显示/隐藏互动区；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（8）支持备份/还原系统数据。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4、操作评价系统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（1）评价资源管理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1）移动端自动同步评分表、学习视频及学习文档；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2）支持评分表预览功能，可在移动设备中预览评分明细，评分明细界面包含评分表名称、评分项目、评分细则及分值，评分表结构最大支持三层结构；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3）支持学习视频和学习文档预览；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4）支持下载相应的操作视频和操作文档到移动设备中，作为缓存文件存储，已缓存文件和未缓存文件有明显的文字或图片提醒；（需提供软件功能截图证明）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（2）训练操作前学习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1）支持在腹腔镜训练操作前进行视频学习和文档学习；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2）操作视频和操作文档学习后，系统自动记录学习进度；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3）支持离线学习模式，移动端断网后可继续学习；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（3）训练操作考核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1）支持新建考核，创建成功后自动创建考核时间，支持随时修改考核名称；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2）支持设置考核评分表，在现有的评分表中选择，评分表自动与该场考核信息绑定，选择评分表时，系统自动列出所有评分表供操作者选择；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3）考核信息准备完毕以后，可随时开始考试，如未设置评分表，系统会智能提醒；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4）支持评分人员手持移动端确认考生信息；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5）支持评分人员手持移动端对操作人员进行打分，评分标准最大支持三级标准；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6）支持以选择分数形式为操作人员打分，分数以1分为步增值，依次递增显示；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7）支持在评分界面开始计时，实现具有时间控制的评分模式；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8）支持通过身份认证系统确认操作人员的身份信息；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9）支持手动输入当前操作人员姓名确认操作人员身份；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10）支持扫描身份证确认操作人员身份，扫描后系统自动填充当前操作人员的姓名、身份证等信息；支持扫描二维码确认操作人员身份，扫描后系统自动识别操作人员身份并填充操作人员信息；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11）支持查看各操作人员的考试成绩，操作成绩以列表形式展示；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12）支持查看考生、对应考题、对应评分人员和所获得的成绩；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（4）训练操作评价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1）支持新建互评小组，建立时可选择直接建立和面对面建组，直接建立只需输入小组名称即可，面对面建群支持扫入组，扫码后系统自动识别并加入小组；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3）支持添加小组评价表，支持选择评价表进行评价，需选择指定的被评人进行评价，评价表支持单选题、多选题、问答题、评星题；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4）支持查看评价功能，可列出组内所有评价信息，支持查看评价明细；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5）支持随时修改小组名，一键解散小组，同时创建多个互评小组；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6）支持上传视频由小组成员评价，评价过程中支持对视频播放进度条控制，可随时控制视频停止或继续播放，视频评价支持评语、打分；（需提供软件功能截图证明）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5、基础数据管理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（1）数据备份与系统日志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1）支持设置数据自动备份及定时自动删除功能，确保数据的安全及减轻服务器存储压力；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2）支持手动备份数据；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3）可对指定备份数据进行导出并物理存档；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4）系统重要操作自动记录操作日志，日志内容包含操作用户、登录行为、登录状态、浏览器、操作系统、登录地址、登录时间，可根据条件对系统日志导出。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（2）角色管理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1）系统可自定义设置各类角色，可任意增加、修改、删除角色信息；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2）不同角色灵活设置不同操作权限，不同用户登录系统后展示不同操作页面。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（3）教师管理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1）根据机构树列出教师，可通过账号、姓名等条件查询；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2）新增编辑教师信息包括部门、账号/工号、姓名、性别、联系电话、备注；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3）批量导入教师数据，可下载教师导入模板，可根据条件导出教师数据；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4）对教师可上传教师照片，支持重置、修改密码，可调整教师所在部门，支持给指定教师设置角色权限。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（4）学生管理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1）学生类型管理：支持自定义创建学生类型；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2）与专业关联，实现各专业学生的管理；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3）对于新添加的学生用户，系统自动设置默认密码，也可单独设置密码、重置密码，支持学生信息修改、删除操作；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4）支持使用学生导入模板进行批量上传，也可把系统内现有的学生信息按类型等属性导出并形成表格;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5）对于新创建的学生用户，系统自动赋予学生角色权限功能；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6）可按账号、姓名、教学班级等方式快速查询，也可按机构树是否包含子部门进行检索查询。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（二）教师机技术要求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该腹腔镜模拟训练器设备它配有主机、液晶显视器、视频转换器、训练器械，以供腹腔镜技术临床培训中心、医院外科等机构使用；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主机采用中空腔式设计，机体两侧具有培训模块快速替换通道；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支持多人协同操作；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一体成型喷塑工艺，无需拼装容易清洁，专用底座将显示器与主机连接呈一体，自重平稳节省空间；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工业级HD-SDI传输，减少延长转接带来的信号衰减；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三种镜头选择，满足不同视野需求；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自动白平衡、自动增益、自动弱光补偿；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可操作摄像头及照明系统，配置1080P高清摄像头，可呈现操作细节，画面清晰、器械真实、操作手感与临床手术近同；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可操作型摄像头及拟真扶镜手柄，实现真实腔镜扶镜动作；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照明系统-内部装配可替换可独立控制的12vLED冷光源照明，维护简易，实现真实临床腔镜环境的照明色温及光；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每台模拟器均配备四套经典培训模块：抓持、传递、剪切、缝合；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配置4把培训器械：持针器，分离钳，抓钳，弯剪；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配置齐全：配备腹腔镜手术常用器械以及多种训练模块（手眼协调、二三维穿插、切割缝合等），培训模块为环保材料,包括搬运细小物体、穿线、缝合、吻合训练，满足剪切、分离、结扎、缝合等临床基本练习要求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可针对培训需求开发定制专项培训模块。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支持教师腹腔镜训练箱操作的录制，录制视频直接存储到服务器；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支持教师通过移动端对学生操作评分，系统自动统计学生成绩；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支持教师评分完成后在线签名功能，支持学生在操作结束后在线签名功能，支持对学生操作打评语，系统内置多种常用评语，支持教师编辑评语；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支持将现场操作视频设置为标准视频，增加视频库存量，教师可以将选定的视频作为示教视频下发到学生单元，作为标准操作视频供学生自学用；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具有方便的错误标记功能：教师发现任何学生出现操作错误时，可通过鼠标方标记出错误操作的起始点，并以文字及图片方式说明其错误，标注的文字可在视频画面内显示；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教师可通过标记后的视频指导学生，讲解重点及易错点；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支持操作视频的编辑和保存，可截取操作视频某一时间段并提供下载功能，可根据视频时间轴的标记，快速定位关键点，跳转播放位置。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（三）学生机技术要求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该腹腔镜模拟训练器设备它配有主机、液晶显视器、视频转换器、训练器械，以供腹腔镜技术临床培训中心、医院外科等机构使用；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主机采用中空腔式设计，机体两侧具有培训模块快速替换通道；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支持多人协同操作；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一体成型喷塑工艺，无需拼装容易清洁，专用底座将显示器与主机连接呈一体，自重平稳节省空间；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工业级HD-SDI传输，减少延长转接带来的信号衰减；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三种镜头选择，满足不同视野需求；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自动白平衡、自动增益、自动弱光补偿；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可操作摄像头及照明系统，配置1080P高清摄像头，可呈现操作细节，画面清晰、器械真实、操作手感与临床手术近同；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可操作型摄像头及拟真扶镜手柄，实现真实腔镜扶镜动作；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照明系统-内部装配可替换可独立控制的12vLED冷光源照明，维护简易，实现真实临床腔镜环境的照明色温及光；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每台模拟器均配备四套经典培训模块：抓持、传递、剪切、缝合；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配置4把培训器械：持针器，分离钳，抓钳，弯剪；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配置齐全：配备腹腔镜手术常用器械以及多种训练模块（手眼协调、二三维穿插、切割缝合等），培训模块为环保材料,包括搬运细小物体、穿线、缝合、吻合训练，满足剪切、分离、结扎、缝合等临床基本练习要求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可针对培训需求开发定制专项培训模块。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学生可通过移动端开启操作录制，支持默认录制时间和修改训练时间,录制视频直接存储到服务器；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支持学生回看自己的操作视频，查找自己操作的不足，从错误中学习提高；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17.支持查看教师的经过批注的学生操作视频，支持在播放进度上以明显的颜色显示批注位置，供学生回看自己的操作，可以节约大量的浏览视频的时间，支持学生留言教师；（需提供软件功能截图证明）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18.支持学生选择自己练习的操作视频与教师示教视频对照式学习，支持以实验作为筛选条件，对照式学习包含教师点评和标记标注，点击标注点可快速定位关键点，跳转播放位置；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19.学生可直观观看自己的腹腔镜训练操作画面，自身操作和操作画面可达到肉眼近0延迟；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20.可手动调整摄像机焦距。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（四）音频处理器技术要求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视频输入：≥1路VGA接口；≥1路HDMI接口；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视频输入格式/帧率：HDMI：1024×768/60Hz、1280×720/60Hz、1280×1024/60Hz、1600×1200/60Hz、1920×1080/60Hz、2560×1440/60Hz、4K(3840×2160)/30Hz；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视频环通输出：≥1路，HDMI接口；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音频输入：≥1路，3.5mm接口；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 xml:space="preserve">音频输出：≥1路，3.5mm接口； 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视频压缩标准：H.265/H.264/Smart 265/Smart 264；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视频编码分辨率：3840×2160(25帧/秒)、3072×2048(25帧/秒)、2560×2048(25帧/秒)、2048×1536(25帧/秒)、1920×1080(25帧/秒)、1280×720(25帧/秒)、704×576(25帧/秒)、CIF全帧率；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视频帧率：1/16帧/秒~全帧率；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视频码率：32Kbps～8192Kbps，最大可自定义16Mbps；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音频压缩标准：G.711u/G.711a/AAC(AAC-LC)；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音频码率：48Kbps 或128Kbps；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码流类型：复合流/视频流；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支持网络协议：IPv4/v6、HTTP、HTTPS、UPnP、ONVIF、EHOME、DNS、NTP、RTSP、RTP/RTCP、TCP、UDP、DHCP、GB28181、萤石云；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语音对讲输入：≥1个，3.5mm接口（与音频输入复用）；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网络接口：≥1个，RJ45 10M/100M自适应以太网口；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串行接口：≥1个，标准RS-485串行接口，半双工。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（五）无线路由器技术要求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LAN输出口：百兆网口；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天线：外置天线；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支持IPv6：支持IPv6；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适用面积：大户型（90-120㎡）；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LAN口数量：≥4；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无线速率：≥1200M。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（六）交换机技术要求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产品尺寸（mm）：≥158mm×100mm×25mm；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网络标准:IEEE 802.3、IEEE 802.3u、IEEE 802.3ab、IEEE 802.3x；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速度：10/100/1000M；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端口数量：≥8口。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（七）数据控制端技术要求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CPU：≥18 MB 高速三级缓存，≥6 核，≥12 线程，≥3.0 GHz主频；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显卡：≥4GB显存；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内存：≥16GB DDR4；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硬盘容量：≥1TB HDD，≥128G SSD；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前(侧)面USB接口：4个 USB3.0；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后面接口：视频接口(HDMI/VGA)，USB接口≥4个；</w:t>
      </w:r>
    </w:p>
    <w:p>
      <w:pPr>
        <w:autoSpaceDE w:val="0"/>
        <w:autoSpaceDN w:val="0"/>
        <w:spacing w:line="360" w:lineRule="auto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配置≥22寸IPS防眩光屏幕，屏幕分辨率1920×1080P。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D7182"/>
    <w:rsid w:val="14184FB8"/>
    <w:rsid w:val="1E655BCA"/>
    <w:rsid w:val="2DE14A84"/>
    <w:rsid w:val="727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2024-11-12T09:25:45Z</dcterms:created>
  <dc:creator>Administrator</dc:creator>
  <cp:lastModifiedBy>Administrator</cp:lastModifiedBy>
  <dcterms:modified xsi:type="dcterms:W3CDTF">2024-11-12T09:30:28Z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4146F1E423454491AC27170FBD2CC138</vt:lpwstr>
  </property>
</Properties>
</file>