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铝方通、铝格栅、铝挂片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铝方通、铝格栅、铝挂片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2510959"/>
    <w:rsid w:val="09A3590D"/>
    <w:rsid w:val="0D6F2B98"/>
    <w:rsid w:val="0DB47181"/>
    <w:rsid w:val="197732C6"/>
    <w:rsid w:val="3A903D6B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2024-01-05T03:39:15Z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EFC26F87C10E48A3A7658273FB2C3E8F_13</vt:lpwstr>
  </property>
</Properties>
</file>