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宋体" w:hAnsi="宋体" w:cs="微软雅黑"/>
                <w:color w:val="FF0000"/>
                <w:kern w:val="0"/>
                <w:sz w:val="28"/>
                <w:szCs w:val="28"/>
                <w:u w:val="single"/>
                <w:lang w:val="en-US" w:eastAsia="zh-CN" w:bidi="ar"/>
              </w:rPr>
              <w:t>不锈钢门套、踢脚线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市场调查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  <w:bookmarkStart w:id="0" w:name="_GoBack"/>
      <w:bookmarkEnd w:id="0"/>
    </w:p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eastAsia="宋体" w:cs="宋体"/>
          <w:color w:val="FF0000"/>
          <w:sz w:val="24"/>
          <w:u w:val="single"/>
          <w:lang w:val="en-US" w:eastAsia="zh-CN"/>
        </w:rPr>
        <w:t>不锈钢门套、踢脚线</w:t>
      </w:r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TIwMTAxYTA2ZjlhYWU2ZjBjODUyY2Q2ZmFlODIifQ=="/>
  </w:docVars>
  <w:rsids>
    <w:rsidRoot w:val="4B915057"/>
    <w:rsid w:val="09A3590D"/>
    <w:rsid w:val="0D6F2B98"/>
    <w:rsid w:val="0DB47181"/>
    <w:rsid w:val="19293673"/>
    <w:rsid w:val="4B915057"/>
    <w:rsid w:val="4BFB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autoRedefine/>
    <w:unhideWhenUsed/>
    <w:qFormat/>
    <w:uiPriority w:val="99"/>
    <w:pPr>
      <w:ind w:firstLine="420" w:firstLineChars="1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autoRedefine/>
    <w:qFormat/>
    <w:uiPriority w:val="0"/>
    <w:pPr>
      <w:ind w:left="420" w:leftChars="200"/>
    </w:pPr>
  </w:style>
  <w:style w:type="paragraph" w:customStyle="1" w:styleId="9">
    <w:name w:val="_正文段落"/>
    <w:basedOn w:val="1"/>
    <w:autoRedefine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552</Characters>
  <Lines>0</Lines>
  <Paragraphs>0</Paragraphs>
  <TotalTime>3</TotalTime>
  <ScaleCrop>false</ScaleCrop>
  <LinksUpToDate>false</LinksUpToDate>
  <CharactersWithSpaces>582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Administrator</cp:lastModifiedBy>
  <dcterms:modified xsi:type="dcterms:W3CDTF">2024-01-04T02:19:44Z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12F063608116436E90E70AE0735EB075_13</vt:lpwstr>
  </property>
</Properties>
</file>