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整体治疗柜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整体治疗柜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4B915057"/>
    <w:rsid w:val="4BFB5B2D"/>
    <w:rsid w:val="63A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2023-07-21T08:46:33Z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9777B42CF0C3427CA651B9322CAAE867_13</vt:lpwstr>
  </property>
</Properties>
</file>