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9" w:tblpY="2288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8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自贡市第四人民医院</w:t>
            </w: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 w:bidi="zh-TW"/>
              </w:rPr>
              <w:t>医疗设备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zh-TW" w:eastAsia="zh-TW" w:bidi="zh-TW"/>
              </w:rPr>
              <w:t>等一批废旧物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 w:bidi="zh-TW"/>
              </w:rPr>
              <w:t>资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zh-TW" w:eastAsia="zh-TW" w:bidi="zh-TW"/>
              </w:rPr>
              <w:t>202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 w:bidi="zh-TW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zh-TW" w:eastAsia="zh-TW" w:bidi="zh-TW"/>
              </w:rPr>
              <w:t>年第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 w:bidi="zh-TW"/>
              </w:rPr>
              <w:t>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zh-TW" w:eastAsia="zh-TW" w:bidi="zh-TW"/>
              </w:rPr>
              <w:t>次拍卖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经办人电话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left="0" w:right="0" w:firstLine="56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shd w:val="clear" w:fill="FFFFFF"/>
              </w:rPr>
              <w:t>1.竞买人企业法人营业执照副本、税务登记证副本、组织机构代码证副本复印件或三证合一的营业执照复印件。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left="0" w:right="0" w:firstLine="56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shd w:val="clear" w:fill="FFFFFF"/>
              </w:rPr>
              <w:t>2.法定代表人授权书（授权代表是法定代表人时，不必提供）；法定代表人和授权代表身份证复印件。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left="0" w:right="0" w:firstLine="56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shd w:val="clear" w:fill="FFFFFF"/>
              </w:rPr>
              <w:t>3.具有国家法律法规规定的相关回收资质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公司盖章</w:t>
            </w:r>
          </w:p>
        </w:tc>
        <w:tc>
          <w:tcPr>
            <w:tcW w:w="3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竞买人报名登记表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B962AD3-F18F-49BF-8743-CB8F186503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WNmYTExOTBiNGZiZTg1NTAxZThlYTEwMzhkOWIifQ=="/>
  </w:docVars>
  <w:rsids>
    <w:rsidRoot w:val="71D231EC"/>
    <w:rsid w:val="08355C10"/>
    <w:rsid w:val="71D2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0</Lines>
  <Paragraphs>0</Paragraphs>
  <TotalTime>9</TotalTime>
  <ScaleCrop>false</ScaleCrop>
  <LinksUpToDate>false</LinksUpToDate>
  <CharactersWithSpaces>190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2023-04-12T01:47:00Z</dcterms:created>
  <dc:creator>LoganD</dc:creator>
  <cp:lastModifiedBy>LoganD</cp:lastModifiedBy>
  <dcterms:modified xsi:type="dcterms:W3CDTF">2023-04-24T06:57:43Z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D55A3F2A125F4DD08BCCB2668042AC29_11</vt:lpwstr>
  </property>
</Properties>
</file>